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6C6A95" w14:textId="57FFBA97" w:rsidR="00E97308" w:rsidRPr="00310E11" w:rsidRDefault="00E97308" w:rsidP="00877995">
      <w:pPr>
        <w:shd w:val="clear" w:color="auto" w:fill="DEEAF6" w:themeFill="accent1" w:themeFillTint="33"/>
        <w:spacing w:after="80" w:line="240" w:lineRule="auto"/>
        <w:ind w:left="4111" w:hanging="4111"/>
        <w:jc w:val="both"/>
        <w:rPr>
          <w:rFonts w:ascii="Verdana" w:eastAsia="Verdana" w:hAnsi="Verdana" w:cs="Times New Roman"/>
          <w:b/>
          <w:sz w:val="20"/>
          <w:szCs w:val="20"/>
        </w:rPr>
      </w:pPr>
      <w:r w:rsidRPr="00310E11">
        <w:rPr>
          <w:rFonts w:ascii="Verdana" w:eastAsia="Verdana" w:hAnsi="Verdana" w:cs="Times New Roman"/>
          <w:b/>
          <w:sz w:val="20"/>
          <w:szCs w:val="20"/>
        </w:rPr>
        <w:t>ZAŁĄCZNIK NR 8 DO SWZ – OŚWIADCZENIE WYKONAWCY O BRAKU</w:t>
      </w:r>
      <w:r w:rsidR="008A3BF1" w:rsidRPr="00310E11">
        <w:rPr>
          <w:rFonts w:ascii="Verdana" w:eastAsia="Verdana" w:hAnsi="Verdana" w:cs="Times New Roman"/>
          <w:b/>
          <w:sz w:val="20"/>
          <w:szCs w:val="20"/>
        </w:rPr>
        <w:t xml:space="preserve"> </w:t>
      </w:r>
      <w:r w:rsidRPr="00310E11">
        <w:rPr>
          <w:rFonts w:ascii="Verdana" w:eastAsia="Verdana" w:hAnsi="Verdana" w:cs="Times New Roman"/>
          <w:b/>
          <w:sz w:val="20"/>
          <w:szCs w:val="20"/>
        </w:rPr>
        <w:t>PRZYNALEŻNOŚCI DO GK</w:t>
      </w:r>
    </w:p>
    <w:p w14:paraId="7F41B5BC" w14:textId="77777777" w:rsidR="00E97308" w:rsidRPr="00E97308" w:rsidRDefault="00E97308" w:rsidP="00E97308">
      <w:pPr>
        <w:tabs>
          <w:tab w:val="left" w:pos="7652"/>
        </w:tabs>
        <w:spacing w:after="80" w:line="240" w:lineRule="auto"/>
        <w:rPr>
          <w:rFonts w:ascii="Verdana" w:eastAsia="Verdana" w:hAnsi="Verdana" w:cs="Times New Roman"/>
          <w:sz w:val="18"/>
          <w:szCs w:val="18"/>
        </w:rPr>
      </w:pPr>
    </w:p>
    <w:p w14:paraId="16E5E4CF" w14:textId="77777777" w:rsidR="00E97308" w:rsidRPr="00E97308" w:rsidRDefault="00E97308" w:rsidP="00E97308">
      <w:pPr>
        <w:tabs>
          <w:tab w:val="left" w:pos="7652"/>
        </w:tabs>
        <w:spacing w:after="80" w:line="240" w:lineRule="auto"/>
        <w:rPr>
          <w:rFonts w:ascii="Verdana" w:eastAsia="Verdana" w:hAnsi="Verdana" w:cs="Times New Roman"/>
          <w:sz w:val="18"/>
          <w:szCs w:val="18"/>
        </w:rPr>
      </w:pPr>
    </w:p>
    <w:p w14:paraId="0C87A841" w14:textId="77777777" w:rsidR="00E97308" w:rsidRPr="00E97308" w:rsidRDefault="00E97308" w:rsidP="00E97308">
      <w:pPr>
        <w:spacing w:before="120" w:after="120" w:line="276" w:lineRule="auto"/>
        <w:jc w:val="center"/>
        <w:rPr>
          <w:rFonts w:ascii="Verdana" w:eastAsia="Times New Roman" w:hAnsi="Verdana" w:cs="Arial"/>
          <w:b/>
          <w:color w:val="092D74"/>
          <w:sz w:val="24"/>
          <w:szCs w:val="24"/>
        </w:rPr>
      </w:pPr>
      <w:r w:rsidRPr="00E97308">
        <w:rPr>
          <w:rFonts w:ascii="Verdana" w:eastAsia="Times New Roman" w:hAnsi="Verdana" w:cs="Arial"/>
          <w:b/>
          <w:color w:val="092D74"/>
          <w:sz w:val="24"/>
          <w:szCs w:val="24"/>
        </w:rPr>
        <w:t>OŚWIADCZENIE O PRZYNALEŻNOŚCI LUB BRAKU PRZYNALEŻNOŚCI DO TEJ SAMEJ GRUPY KAPITAŁOWEJ</w:t>
      </w:r>
    </w:p>
    <w:p w14:paraId="4B4E6AED" w14:textId="77777777" w:rsidR="00E97308" w:rsidRPr="00E97308" w:rsidRDefault="00E97308" w:rsidP="00E97308">
      <w:pPr>
        <w:spacing w:before="120" w:after="120" w:line="276" w:lineRule="auto"/>
        <w:jc w:val="center"/>
        <w:rPr>
          <w:rFonts w:ascii="Verdana" w:eastAsia="Times New Roman" w:hAnsi="Verdana" w:cs="Calibri"/>
          <w:sz w:val="18"/>
          <w:szCs w:val="18"/>
        </w:rPr>
      </w:pPr>
      <w:r w:rsidRPr="00E97308">
        <w:rPr>
          <w:rFonts w:ascii="Verdana" w:eastAsia="Times New Roman" w:hAnsi="Verdana" w:cs="Calibri"/>
          <w:sz w:val="18"/>
          <w:szCs w:val="18"/>
        </w:rPr>
        <w:t xml:space="preserve">w rozumieniu </w:t>
      </w:r>
      <w:r w:rsidRPr="00E97308">
        <w:rPr>
          <w:rFonts w:ascii="Verdana" w:eastAsia="Times New Roman" w:hAnsi="Verdana" w:cs="Calibri"/>
          <w:i/>
          <w:sz w:val="18"/>
          <w:szCs w:val="18"/>
        </w:rPr>
        <w:t>ustawy z dnia 16 lutego 2007 r. o ochronie konkurencji i konsumentów</w:t>
      </w:r>
      <w:r w:rsidRPr="00E97308">
        <w:rPr>
          <w:rFonts w:ascii="Verdana" w:eastAsia="Times New Roman" w:hAnsi="Verdana" w:cs="Calibri"/>
          <w:sz w:val="18"/>
          <w:szCs w:val="18"/>
        </w:rPr>
        <w:t xml:space="preserve"> *</w:t>
      </w:r>
    </w:p>
    <w:p w14:paraId="1A68F179" w14:textId="77777777" w:rsidR="00E97308" w:rsidRPr="00E97308" w:rsidRDefault="00E97308" w:rsidP="00E97308">
      <w:pPr>
        <w:spacing w:before="120" w:after="120" w:line="276" w:lineRule="auto"/>
        <w:rPr>
          <w:rFonts w:ascii="Verdana" w:eastAsia="Times New Roman" w:hAnsi="Verdana" w:cs="Calibri"/>
          <w:sz w:val="18"/>
          <w:szCs w:val="18"/>
        </w:rPr>
      </w:pPr>
    </w:p>
    <w:p w14:paraId="47046D99" w14:textId="424913A1" w:rsidR="00E97308" w:rsidRPr="00E97308" w:rsidRDefault="00E97308" w:rsidP="00E97308">
      <w:pPr>
        <w:spacing w:before="120" w:after="120" w:line="276" w:lineRule="auto"/>
        <w:jc w:val="both"/>
        <w:rPr>
          <w:rFonts w:ascii="Verdana" w:eastAsia="Times New Roman" w:hAnsi="Verdana" w:cs="Calibri"/>
          <w:sz w:val="18"/>
          <w:szCs w:val="18"/>
        </w:rPr>
      </w:pPr>
      <w:r w:rsidRPr="00E97308">
        <w:rPr>
          <w:rFonts w:ascii="Verdana" w:eastAsia="Times New Roman" w:hAnsi="Verdana" w:cs="Calibri"/>
          <w:sz w:val="18"/>
          <w:szCs w:val="18"/>
        </w:rPr>
        <w:t xml:space="preserve">Postępowanie o udzielenie Zamówienia publicznego pn. </w:t>
      </w:r>
      <w:r w:rsidRPr="00E97308">
        <w:rPr>
          <w:rFonts w:ascii="Verdana" w:eastAsia="Times New Roman" w:hAnsi="Verdana" w:cs="Calibri"/>
          <w:sz w:val="18"/>
          <w:szCs w:val="18"/>
          <w:lang w:eastAsia="pl-PL"/>
        </w:rPr>
        <w:t>„</w:t>
      </w:r>
      <w:r w:rsidRPr="00E97308">
        <w:rPr>
          <w:rFonts w:ascii="Verdana" w:eastAsia="Times New Roman" w:hAnsi="Verdana" w:cs="Calibri"/>
          <w:b/>
          <w:sz w:val="18"/>
          <w:szCs w:val="18"/>
          <w:lang w:eastAsia="pl-PL"/>
        </w:rPr>
        <w:t>Wykonanie usługi wycinki drzew, krzewów, podrostów i gałęzi oraz odtworzenie pasa technologicznego w pobliżu czynnych linii elektroenergetycznych WN i SN na obszarze działania PGE Dystrybucja S.A. Oddział Zamość w roku 2026</w:t>
      </w:r>
      <w:r w:rsidRPr="00E97308">
        <w:rPr>
          <w:rFonts w:ascii="Verdana" w:eastAsia="Times New Roman" w:hAnsi="Verdana" w:cs="Calibri"/>
          <w:sz w:val="18"/>
          <w:szCs w:val="18"/>
          <w:lang w:eastAsia="pl-PL"/>
        </w:rPr>
        <w:t>”,</w:t>
      </w:r>
      <w:r w:rsidRPr="00E97308" w:rsidDel="00CD1B9B">
        <w:rPr>
          <w:rFonts w:ascii="Verdana" w:eastAsia="Times New Roman" w:hAnsi="Verdana" w:cs="Calibri"/>
          <w:sz w:val="18"/>
          <w:szCs w:val="18"/>
          <w:lang w:eastAsia="pl-PL"/>
        </w:rPr>
        <w:t xml:space="preserve"> </w:t>
      </w:r>
      <w:r w:rsidRPr="00E97308">
        <w:rPr>
          <w:rFonts w:ascii="Verdana" w:eastAsia="Times New Roman" w:hAnsi="Verdana" w:cs="Calibri"/>
          <w:sz w:val="18"/>
          <w:szCs w:val="18"/>
        </w:rPr>
        <w:t xml:space="preserve">(nr Postępowania: </w:t>
      </w:r>
      <w:r w:rsidR="008E30DE">
        <w:rPr>
          <w:rFonts w:ascii="Verdana" w:eastAsia="Times New Roman" w:hAnsi="Verdana" w:cs="Calibri"/>
          <w:b/>
          <w:bCs/>
          <w:sz w:val="18"/>
          <w:szCs w:val="18"/>
        </w:rPr>
        <w:t>POST/DYS/OZ/GZ/0</w:t>
      </w:r>
      <w:r w:rsidR="00EA6AF8">
        <w:rPr>
          <w:rFonts w:ascii="Verdana" w:eastAsia="Times New Roman" w:hAnsi="Verdana" w:cs="Calibri"/>
          <w:b/>
          <w:bCs/>
          <w:sz w:val="18"/>
          <w:szCs w:val="18"/>
        </w:rPr>
        <w:t>0435</w:t>
      </w:r>
      <w:r w:rsidRPr="00E97308">
        <w:rPr>
          <w:rFonts w:ascii="Verdana" w:eastAsia="Times New Roman" w:hAnsi="Verdana" w:cs="Calibri"/>
          <w:b/>
          <w:bCs/>
          <w:sz w:val="18"/>
          <w:szCs w:val="18"/>
        </w:rPr>
        <w:t>/202</w:t>
      </w:r>
      <w:r w:rsidR="005553FA">
        <w:rPr>
          <w:rFonts w:ascii="Verdana" w:eastAsia="Times New Roman" w:hAnsi="Verdana" w:cs="Calibri"/>
          <w:b/>
          <w:bCs/>
          <w:sz w:val="18"/>
          <w:szCs w:val="18"/>
        </w:rPr>
        <w:t>6</w:t>
      </w:r>
      <w:r w:rsidRPr="00E97308">
        <w:rPr>
          <w:rFonts w:ascii="Verdana" w:eastAsia="Times New Roman" w:hAnsi="Verdana" w:cs="Calibri"/>
          <w:sz w:val="18"/>
          <w:szCs w:val="18"/>
        </w:rPr>
        <w:t>).</w:t>
      </w:r>
    </w:p>
    <w:p w14:paraId="0FED5ABB" w14:textId="77777777" w:rsidR="00E97308" w:rsidRPr="00E97308" w:rsidRDefault="00E97308" w:rsidP="00E973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92D74"/>
        <w:spacing w:before="120" w:after="120" w:line="276" w:lineRule="auto"/>
        <w:jc w:val="both"/>
        <w:rPr>
          <w:rFonts w:ascii="Verdana" w:eastAsia="Times New Roman" w:hAnsi="Verdana" w:cs="Calibri"/>
          <w:sz w:val="18"/>
          <w:szCs w:val="18"/>
        </w:rPr>
      </w:pPr>
      <w:r w:rsidRPr="00E97308">
        <w:rPr>
          <w:rFonts w:ascii="Verdana" w:eastAsia="Times New Roman" w:hAnsi="Verdana" w:cs="Calibri"/>
          <w:sz w:val="18"/>
          <w:szCs w:val="18"/>
        </w:rPr>
        <w:t xml:space="preserve">WYKONAWCA: </w:t>
      </w:r>
    </w:p>
    <w:p w14:paraId="1FBE6ABD" w14:textId="77777777" w:rsidR="00E97308" w:rsidRDefault="00E97308" w:rsidP="00E973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92D74"/>
        <w:spacing w:before="120" w:after="120" w:line="276" w:lineRule="auto"/>
        <w:jc w:val="both"/>
        <w:rPr>
          <w:rFonts w:ascii="Verdana" w:eastAsia="Times New Roman" w:hAnsi="Verdana" w:cs="Calibri"/>
          <w:sz w:val="18"/>
          <w:szCs w:val="18"/>
        </w:rPr>
      </w:pPr>
      <w:r w:rsidRPr="00E97308">
        <w:rPr>
          <w:rFonts w:ascii="Verdana" w:eastAsia="Times New Roman" w:hAnsi="Verdana" w:cs="Calibri"/>
          <w:sz w:val="18"/>
          <w:szCs w:val="18"/>
        </w:rPr>
        <w:t>…………………………………………………………………………………………………………………………………………………………………</w:t>
      </w:r>
    </w:p>
    <w:p w14:paraId="4DB72FC0" w14:textId="77777777" w:rsidR="005913FE" w:rsidRPr="00E97308" w:rsidRDefault="005913FE" w:rsidP="005913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92D74"/>
        <w:spacing w:before="120" w:after="120" w:line="276" w:lineRule="auto"/>
        <w:jc w:val="both"/>
        <w:rPr>
          <w:rFonts w:ascii="Verdana" w:eastAsia="Times New Roman" w:hAnsi="Verdana" w:cs="Calibri"/>
          <w:sz w:val="18"/>
          <w:szCs w:val="18"/>
        </w:rPr>
      </w:pPr>
      <w:r w:rsidRPr="00E97308">
        <w:rPr>
          <w:rFonts w:ascii="Verdana" w:eastAsia="Times New Roman" w:hAnsi="Verdana" w:cs="Calibri"/>
          <w:sz w:val="18"/>
          <w:szCs w:val="18"/>
        </w:rPr>
        <w:t>…………………………………………………………………………………………………………………………………………………………………</w:t>
      </w:r>
    </w:p>
    <w:p w14:paraId="67118DFA" w14:textId="77777777" w:rsidR="00E97308" w:rsidRPr="00E97308" w:rsidRDefault="00E97308" w:rsidP="00E973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92D74"/>
        <w:spacing w:before="120" w:after="120" w:line="276" w:lineRule="auto"/>
        <w:jc w:val="both"/>
        <w:rPr>
          <w:rFonts w:ascii="Verdana" w:eastAsia="Times New Roman" w:hAnsi="Verdana" w:cs="Calibri"/>
          <w:sz w:val="20"/>
          <w:szCs w:val="20"/>
        </w:rPr>
      </w:pPr>
    </w:p>
    <w:p w14:paraId="2780AE4D" w14:textId="77777777" w:rsidR="00E97308" w:rsidRPr="00E97308" w:rsidRDefault="00E97308" w:rsidP="00E97308">
      <w:pPr>
        <w:spacing w:before="120" w:after="120" w:line="276" w:lineRule="auto"/>
        <w:rPr>
          <w:rFonts w:ascii="Verdana" w:eastAsia="Times New Roman" w:hAnsi="Verdana" w:cs="Calibri"/>
          <w:sz w:val="20"/>
          <w:szCs w:val="20"/>
        </w:rPr>
      </w:pPr>
    </w:p>
    <w:p w14:paraId="0EAB8AD4" w14:textId="77777777" w:rsidR="00E97308" w:rsidRPr="00E97308" w:rsidRDefault="00E97308" w:rsidP="00E97308">
      <w:pPr>
        <w:spacing w:before="120" w:after="120" w:line="276" w:lineRule="auto"/>
        <w:jc w:val="both"/>
        <w:rPr>
          <w:rFonts w:ascii="Verdana" w:eastAsia="Times New Roman" w:hAnsi="Verdana" w:cs="Calibri"/>
          <w:sz w:val="18"/>
          <w:szCs w:val="18"/>
        </w:rPr>
      </w:pPr>
      <w:r w:rsidRPr="00E97308">
        <w:rPr>
          <w:rFonts w:ascii="Verdana" w:eastAsia="Times New Roman" w:hAnsi="Verdana" w:cs="Calibri"/>
          <w:sz w:val="18"/>
          <w:szCs w:val="18"/>
        </w:rPr>
        <w:t xml:space="preserve">Na podstawie art. 108 ust. 1 pkt 5) ustawy </w:t>
      </w:r>
      <w:proofErr w:type="spellStart"/>
      <w:r w:rsidRPr="00E97308">
        <w:rPr>
          <w:rFonts w:ascii="Verdana" w:eastAsia="Times New Roman" w:hAnsi="Verdana" w:cs="Calibri"/>
          <w:sz w:val="18"/>
          <w:szCs w:val="18"/>
        </w:rPr>
        <w:t>Pzp</w:t>
      </w:r>
      <w:proofErr w:type="spellEnd"/>
      <w:r w:rsidRPr="00E97308">
        <w:rPr>
          <w:rFonts w:ascii="Verdana" w:eastAsia="Times New Roman" w:hAnsi="Verdana" w:cs="Calibri"/>
          <w:sz w:val="18"/>
          <w:szCs w:val="18"/>
        </w:rPr>
        <w:t xml:space="preserve"> w związku z ubieganiem się o udzielenie zamówienia publicznego w ramach Postępowania, niniejszym oświadczamy, że:</w:t>
      </w:r>
    </w:p>
    <w:p w14:paraId="65F9AC19" w14:textId="77777777" w:rsidR="00E97308" w:rsidRPr="00E97308" w:rsidRDefault="00EA6AF8" w:rsidP="00E97308">
      <w:pPr>
        <w:spacing w:before="120" w:after="120" w:line="276" w:lineRule="auto"/>
        <w:ind w:left="567" w:hanging="567"/>
        <w:jc w:val="both"/>
        <w:rPr>
          <w:rFonts w:ascii="Verdana" w:eastAsia="Times New Roman" w:hAnsi="Verdana" w:cs="Calibri"/>
          <w:sz w:val="18"/>
          <w:szCs w:val="18"/>
        </w:rPr>
      </w:pPr>
      <w:sdt>
        <w:sdtPr>
          <w:rPr>
            <w:rFonts w:ascii="Verdana" w:eastAsia="Times New Roman" w:hAnsi="Verdana" w:cs="Calibri"/>
            <w:sz w:val="18"/>
            <w:szCs w:val="18"/>
          </w:rPr>
          <w:id w:val="-20769550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97308" w:rsidRPr="00E97308">
            <w:rPr>
              <w:rFonts w:ascii="Segoe UI Symbol" w:eastAsia="Times New Roman" w:hAnsi="Segoe UI Symbol" w:cs="Segoe UI Symbol"/>
              <w:sz w:val="18"/>
              <w:szCs w:val="18"/>
            </w:rPr>
            <w:t>☐</w:t>
          </w:r>
        </w:sdtContent>
      </w:sdt>
      <w:r w:rsidR="00E97308" w:rsidRPr="00E97308">
        <w:rPr>
          <w:rFonts w:ascii="Verdana" w:eastAsia="Times New Roman" w:hAnsi="Verdana" w:cs="Calibri"/>
          <w:sz w:val="18"/>
          <w:szCs w:val="18"/>
        </w:rPr>
        <w:t xml:space="preserve"> </w:t>
      </w:r>
      <w:r w:rsidR="00E97308" w:rsidRPr="00E97308">
        <w:rPr>
          <w:rFonts w:ascii="Verdana" w:eastAsia="Times New Roman" w:hAnsi="Verdana" w:cs="Calibri"/>
          <w:sz w:val="18"/>
          <w:szCs w:val="18"/>
        </w:rPr>
        <w:tab/>
        <w:t xml:space="preserve">Wykonawca należy do grupy kapitałowej* w rozumieniu </w:t>
      </w:r>
      <w:r w:rsidR="00E97308" w:rsidRPr="00E97308">
        <w:rPr>
          <w:rFonts w:ascii="Verdana" w:eastAsia="Times New Roman" w:hAnsi="Verdana" w:cs="Calibri"/>
          <w:i/>
          <w:sz w:val="18"/>
          <w:szCs w:val="18"/>
        </w:rPr>
        <w:t xml:space="preserve">ustawy z dnia 16 lutego 2007 r. </w:t>
      </w:r>
      <w:r w:rsidR="00E97308" w:rsidRPr="00E97308">
        <w:rPr>
          <w:rFonts w:ascii="Verdana" w:eastAsia="Times New Roman" w:hAnsi="Verdana" w:cs="Calibri"/>
          <w:i/>
          <w:sz w:val="18"/>
          <w:szCs w:val="18"/>
        </w:rPr>
        <w:br/>
        <w:t>o ochronie konkurencji i konsumentów</w:t>
      </w:r>
      <w:r w:rsidR="00E97308" w:rsidRPr="00E97308">
        <w:rPr>
          <w:rFonts w:ascii="Verdana" w:eastAsia="Times New Roman" w:hAnsi="Verdana" w:cs="Calibri"/>
          <w:sz w:val="18"/>
          <w:szCs w:val="18"/>
        </w:rPr>
        <w:t xml:space="preserve"> (</w:t>
      </w:r>
      <w:proofErr w:type="spellStart"/>
      <w:r w:rsidR="00E97308" w:rsidRPr="00E97308">
        <w:rPr>
          <w:rFonts w:ascii="Verdana" w:eastAsia="Times New Roman" w:hAnsi="Verdana" w:cs="Calibri"/>
          <w:sz w:val="18"/>
          <w:szCs w:val="18"/>
        </w:rPr>
        <w:t>t.j</w:t>
      </w:r>
      <w:proofErr w:type="spellEnd"/>
      <w:r w:rsidR="00E97308" w:rsidRPr="00E97308">
        <w:rPr>
          <w:rFonts w:ascii="Verdana" w:eastAsia="Times New Roman" w:hAnsi="Verdana" w:cs="Calibri"/>
          <w:sz w:val="18"/>
          <w:szCs w:val="18"/>
        </w:rPr>
        <w:t xml:space="preserve">. Dz.U. z 2024 r. poz. 1616), o której mowa w art. 108 ust. 1 pkt 5) </w:t>
      </w:r>
      <w:r w:rsidR="00E97308" w:rsidRPr="00E97308">
        <w:rPr>
          <w:rFonts w:ascii="Verdana" w:eastAsia="Times New Roman" w:hAnsi="Verdana" w:cs="Calibri"/>
          <w:i/>
          <w:sz w:val="18"/>
          <w:szCs w:val="18"/>
        </w:rPr>
        <w:t>ustawy z dnia 11 września 2019 r. – Prawo zamówień publicznych</w:t>
      </w:r>
      <w:r w:rsidR="00E97308" w:rsidRPr="00E97308">
        <w:rPr>
          <w:rFonts w:ascii="Verdana" w:eastAsia="Times New Roman" w:hAnsi="Verdana" w:cs="Calibri"/>
          <w:sz w:val="18"/>
          <w:szCs w:val="18"/>
        </w:rPr>
        <w:t>, tej samej do której należy [......], tj., inny wykonawca/inni Wykonawcy*, który/którzy* złożył/złożyli* Ofertę* w Postępowaniu.</w:t>
      </w:r>
    </w:p>
    <w:p w14:paraId="364C270E" w14:textId="77777777" w:rsidR="00E97308" w:rsidRPr="00E97308" w:rsidRDefault="00EA6AF8" w:rsidP="00E97308">
      <w:pPr>
        <w:spacing w:before="120" w:after="120" w:line="276" w:lineRule="auto"/>
        <w:ind w:left="567" w:hanging="567"/>
        <w:jc w:val="both"/>
        <w:rPr>
          <w:rFonts w:ascii="Verdana" w:eastAsia="Times New Roman" w:hAnsi="Verdana" w:cs="Calibri"/>
          <w:sz w:val="18"/>
          <w:szCs w:val="18"/>
        </w:rPr>
      </w:pPr>
      <w:sdt>
        <w:sdtPr>
          <w:rPr>
            <w:rFonts w:ascii="Verdana" w:eastAsia="Times New Roman" w:hAnsi="Verdana" w:cs="Calibri"/>
            <w:sz w:val="18"/>
            <w:szCs w:val="18"/>
          </w:rPr>
          <w:id w:val="-202754344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97308" w:rsidRPr="00E97308">
            <w:rPr>
              <w:rFonts w:ascii="Segoe UI Symbol" w:eastAsia="Times New Roman" w:hAnsi="Segoe UI Symbol" w:cs="Segoe UI Symbol"/>
              <w:sz w:val="18"/>
              <w:szCs w:val="18"/>
            </w:rPr>
            <w:t>☐</w:t>
          </w:r>
        </w:sdtContent>
      </w:sdt>
      <w:r w:rsidR="00E97308" w:rsidRPr="00E97308">
        <w:rPr>
          <w:rFonts w:ascii="Verdana" w:eastAsia="Times New Roman" w:hAnsi="Verdana" w:cs="Calibri"/>
          <w:sz w:val="18"/>
          <w:szCs w:val="18"/>
        </w:rPr>
        <w:t xml:space="preserve"> </w:t>
      </w:r>
      <w:r w:rsidR="00E97308" w:rsidRPr="00E97308">
        <w:rPr>
          <w:rFonts w:ascii="Verdana" w:eastAsia="Times New Roman" w:hAnsi="Verdana" w:cs="Calibri"/>
          <w:sz w:val="18"/>
          <w:szCs w:val="18"/>
        </w:rPr>
        <w:tab/>
        <w:t>Wykonawca nie należy do tej samej grupy kapitałowej* co inni Wykonawcy, którzy złożyli Oferty w Postępowaniu.</w:t>
      </w:r>
    </w:p>
    <w:p w14:paraId="2283141D" w14:textId="77777777" w:rsidR="00E97308" w:rsidRPr="00E97308" w:rsidRDefault="00E97308" w:rsidP="00E97308">
      <w:pPr>
        <w:spacing w:before="120" w:after="120" w:line="276" w:lineRule="auto"/>
        <w:jc w:val="both"/>
        <w:rPr>
          <w:rFonts w:ascii="Verdana" w:eastAsia="Times New Roman" w:hAnsi="Verdana" w:cs="Calibri"/>
          <w:sz w:val="18"/>
          <w:szCs w:val="18"/>
        </w:rPr>
      </w:pPr>
      <w:r w:rsidRPr="00E97308">
        <w:rPr>
          <w:rFonts w:ascii="Verdana" w:eastAsia="Times New Roman" w:hAnsi="Verdana" w:cs="Calibri"/>
          <w:sz w:val="18"/>
          <w:szCs w:val="18"/>
        </w:rPr>
        <w:t>Niniejszym wskazujemy, że powiązania z innym Wykonawcą/innymi Wykonawcami* wskazanym/wskazanymi* w pkt powyżej nie prowadzą do zakłócenia konkurencji w Postępowaniu, na dowód czego wskazuję/załączam*:</w:t>
      </w:r>
    </w:p>
    <w:p w14:paraId="19A74FB7" w14:textId="77777777" w:rsidR="00E97308" w:rsidRPr="00E97308" w:rsidRDefault="00E97308" w:rsidP="00E97308">
      <w:pPr>
        <w:spacing w:before="120" w:after="120" w:line="276" w:lineRule="auto"/>
        <w:jc w:val="both"/>
        <w:rPr>
          <w:rFonts w:ascii="Verdana" w:eastAsia="Times New Roman" w:hAnsi="Verdana" w:cs="Calibri"/>
          <w:sz w:val="18"/>
          <w:szCs w:val="18"/>
        </w:rPr>
      </w:pPr>
      <w:r w:rsidRPr="00E97308">
        <w:rPr>
          <w:rFonts w:ascii="Verdana" w:eastAsia="Times New Roman" w:hAnsi="Verdana" w:cs="Calibri"/>
          <w:sz w:val="18"/>
          <w:szCs w:val="18"/>
        </w:rPr>
        <w:t>…………………………………………………………………………………………………………………</w:t>
      </w:r>
    </w:p>
    <w:p w14:paraId="42A9D547" w14:textId="77777777" w:rsidR="00E97308" w:rsidRPr="00E97308" w:rsidRDefault="00E97308" w:rsidP="00E97308">
      <w:pPr>
        <w:spacing w:before="120" w:after="120" w:line="276" w:lineRule="auto"/>
        <w:rPr>
          <w:rFonts w:ascii="Verdana" w:eastAsia="Times New Roman" w:hAnsi="Verdana" w:cs="Times New Roman"/>
          <w:sz w:val="14"/>
          <w:szCs w:val="14"/>
        </w:rPr>
      </w:pPr>
      <w:r w:rsidRPr="00E97308">
        <w:rPr>
          <w:rFonts w:ascii="Verdana" w:eastAsia="Times New Roman" w:hAnsi="Verdana" w:cs="Times New Roman"/>
          <w:sz w:val="14"/>
          <w:szCs w:val="14"/>
        </w:rPr>
        <w:t xml:space="preserve">* niepotrzebne skreślić </w:t>
      </w:r>
    </w:p>
    <w:p w14:paraId="0867EEAC" w14:textId="77777777" w:rsidR="00E97308" w:rsidRPr="00E97308" w:rsidRDefault="00E97308" w:rsidP="00E97308">
      <w:pPr>
        <w:spacing w:before="120" w:after="120" w:line="276" w:lineRule="auto"/>
        <w:rPr>
          <w:rFonts w:ascii="Verdana" w:eastAsia="Times New Roman" w:hAnsi="Verdana" w:cs="Times New Roman"/>
          <w:sz w:val="14"/>
          <w:szCs w:val="14"/>
        </w:rPr>
      </w:pPr>
    </w:p>
    <w:p w14:paraId="163BE2DA" w14:textId="77777777" w:rsidR="00E97308" w:rsidRPr="00E97308" w:rsidRDefault="00E97308" w:rsidP="00E97308">
      <w:pPr>
        <w:spacing w:before="120" w:after="120" w:line="276" w:lineRule="auto"/>
        <w:rPr>
          <w:rFonts w:ascii="Verdana" w:eastAsia="Times New Roman" w:hAnsi="Verdana" w:cs="Times New Roman"/>
          <w:sz w:val="14"/>
          <w:szCs w:val="14"/>
        </w:rPr>
      </w:pPr>
    </w:p>
    <w:p w14:paraId="127A78AD" w14:textId="77777777" w:rsidR="00E97308" w:rsidRPr="00E97308" w:rsidRDefault="00E97308" w:rsidP="00E97308">
      <w:pPr>
        <w:spacing w:before="120" w:after="120" w:line="276" w:lineRule="auto"/>
        <w:rPr>
          <w:rFonts w:ascii="Verdana" w:eastAsia="Times New Roman" w:hAnsi="Verdana" w:cs="Times New Roman"/>
          <w:sz w:val="14"/>
          <w:szCs w:val="14"/>
        </w:rPr>
      </w:pPr>
    </w:p>
    <w:p w14:paraId="7F743027" w14:textId="77777777" w:rsidR="00E97308" w:rsidRPr="00E97308" w:rsidRDefault="00E97308" w:rsidP="00E97308">
      <w:pPr>
        <w:spacing w:before="120" w:after="120" w:line="276" w:lineRule="auto"/>
        <w:rPr>
          <w:rFonts w:ascii="Verdana" w:eastAsia="Times New Roman" w:hAnsi="Verdana" w:cs="Times New Roman"/>
          <w:sz w:val="14"/>
          <w:szCs w:val="14"/>
        </w:rPr>
      </w:pPr>
    </w:p>
    <w:p w14:paraId="276847EC" w14:textId="77777777" w:rsidR="00E97308" w:rsidRPr="00E97308" w:rsidRDefault="00E97308" w:rsidP="00E97308">
      <w:pPr>
        <w:spacing w:before="120" w:after="120" w:line="276" w:lineRule="auto"/>
        <w:ind w:right="281"/>
        <w:jc w:val="right"/>
        <w:rPr>
          <w:rFonts w:ascii="Verdana" w:eastAsia="Times New Roman" w:hAnsi="Verdana" w:cs="Times New Roman"/>
          <w:sz w:val="14"/>
          <w:szCs w:val="14"/>
        </w:rPr>
      </w:pPr>
      <w:r w:rsidRPr="00E97308">
        <w:rPr>
          <w:rFonts w:ascii="Verdana" w:eastAsia="Times New Roman" w:hAnsi="Verdana" w:cs="Times New Roman"/>
          <w:sz w:val="14"/>
          <w:szCs w:val="14"/>
        </w:rPr>
        <w:t>……………………………………………………………………………………………</w:t>
      </w:r>
    </w:p>
    <w:p w14:paraId="669BF708" w14:textId="77777777" w:rsidR="00E97308" w:rsidRPr="00E97308" w:rsidRDefault="00E97308" w:rsidP="00E97308">
      <w:pPr>
        <w:spacing w:before="120" w:after="120" w:line="276" w:lineRule="auto"/>
        <w:ind w:left="5398" w:hanging="153"/>
        <w:jc w:val="center"/>
        <w:rPr>
          <w:rFonts w:ascii="Verdana" w:eastAsia="Times New Roman" w:hAnsi="Verdana" w:cs="Calibri"/>
          <w:b/>
          <w:i/>
          <w:color w:val="000000"/>
          <w:sz w:val="14"/>
          <w:szCs w:val="14"/>
        </w:rPr>
      </w:pPr>
      <w:r w:rsidRPr="00E97308">
        <w:rPr>
          <w:rFonts w:ascii="Verdana" w:eastAsia="Times New Roman" w:hAnsi="Verdana" w:cs="Calibri"/>
          <w:b/>
          <w:i/>
          <w:color w:val="000000"/>
          <w:sz w:val="14"/>
          <w:szCs w:val="14"/>
        </w:rPr>
        <w:t xml:space="preserve">Kwalifikowany podpis elektroniczny osób uprawnionych do składania oświadczeń woli w imieniu Wykonawcy </w:t>
      </w:r>
      <w:r w:rsidRPr="00E97308">
        <w:rPr>
          <w:rFonts w:ascii="Verdana" w:eastAsia="Times New Roman" w:hAnsi="Verdana" w:cs="Times New Roman"/>
          <w:color w:val="000000"/>
          <w:sz w:val="14"/>
          <w:szCs w:val="14"/>
        </w:rPr>
        <w:t>/</w:t>
      </w:r>
      <w:r w:rsidRPr="00E97308">
        <w:rPr>
          <w:rFonts w:ascii="Verdana" w:eastAsia="Times New Roman" w:hAnsi="Verdana" w:cs="Calibri"/>
          <w:b/>
          <w:i/>
          <w:color w:val="000000"/>
          <w:sz w:val="14"/>
          <w:szCs w:val="14"/>
        </w:rPr>
        <w:t>Wykonawców wspólnie ubiegających się o udzielenie zamówienia</w:t>
      </w:r>
    </w:p>
    <w:p w14:paraId="0860E6FE" w14:textId="77777777" w:rsidR="00E97308" w:rsidRPr="00E97308" w:rsidRDefault="00E97308" w:rsidP="00E97308">
      <w:pPr>
        <w:spacing w:before="120" w:after="120" w:line="276" w:lineRule="auto"/>
        <w:ind w:left="5398" w:hanging="153"/>
        <w:jc w:val="center"/>
        <w:rPr>
          <w:rFonts w:ascii="Verdana" w:eastAsia="Times New Roman" w:hAnsi="Verdana" w:cs="Calibri"/>
          <w:i/>
          <w:sz w:val="18"/>
          <w:szCs w:val="18"/>
        </w:rPr>
      </w:pPr>
    </w:p>
    <w:p w14:paraId="11D9FEE3" w14:textId="77777777" w:rsidR="00330264" w:rsidRPr="00E97308" w:rsidRDefault="00330264">
      <w:pPr>
        <w:rPr>
          <w:rFonts w:ascii="Verdana" w:hAnsi="Verdana"/>
        </w:rPr>
      </w:pPr>
    </w:p>
    <w:sectPr w:rsidR="00330264" w:rsidRPr="00E97308" w:rsidSect="00E97308">
      <w:headerReference w:type="default" r:id="rId6"/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A3B99A" w14:textId="77777777" w:rsidR="008155ED" w:rsidRDefault="008155ED" w:rsidP="00E97308">
      <w:pPr>
        <w:spacing w:after="0" w:line="240" w:lineRule="auto"/>
      </w:pPr>
      <w:r>
        <w:separator/>
      </w:r>
    </w:p>
  </w:endnote>
  <w:endnote w:type="continuationSeparator" w:id="0">
    <w:p w14:paraId="4DCE4DFC" w14:textId="77777777" w:rsidR="008155ED" w:rsidRDefault="008155ED" w:rsidP="00E973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874B95" w14:textId="77777777" w:rsidR="008155ED" w:rsidRDefault="008155ED" w:rsidP="00E97308">
      <w:pPr>
        <w:spacing w:after="0" w:line="240" w:lineRule="auto"/>
      </w:pPr>
      <w:r>
        <w:separator/>
      </w:r>
    </w:p>
  </w:footnote>
  <w:footnote w:type="continuationSeparator" w:id="0">
    <w:p w14:paraId="6A17F993" w14:textId="77777777" w:rsidR="008155ED" w:rsidRDefault="008155ED" w:rsidP="00E973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BC52AA" w:rsidRPr="006B2C28" w14:paraId="64368413" w14:textId="77777777" w:rsidTr="00245A9F">
      <w:trPr>
        <w:trHeight w:val="1140"/>
      </w:trPr>
      <w:tc>
        <w:tcPr>
          <w:tcW w:w="6119" w:type="dxa"/>
          <w:vAlign w:val="center"/>
        </w:tcPr>
        <w:p w14:paraId="3C2A317A" w14:textId="77777777" w:rsidR="00BC52AA" w:rsidRPr="006E100D" w:rsidRDefault="00BC52AA" w:rsidP="00BC52AA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4"/>
            </w:rPr>
          </w:pPr>
          <w:r w:rsidRPr="2834231C">
            <w:rPr>
              <w:rFonts w:asciiTheme="majorHAnsi" w:hAnsiTheme="majorHAnsi"/>
              <w:color w:val="000000" w:themeColor="text1"/>
              <w:sz w:val="14"/>
              <w:szCs w:val="14"/>
            </w:rPr>
            <w:t>Specyfikacja Warunków Zamówienia (SWZ)</w:t>
          </w:r>
        </w:p>
        <w:p w14:paraId="39B8F05C" w14:textId="2419119B" w:rsidR="00BC52AA" w:rsidRPr="006B2C28" w:rsidRDefault="00BC52AA" w:rsidP="00BC52AA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4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4"/>
            </w:rPr>
            <w:t>POST/DYS/OZ/GZ</w:t>
          </w:r>
          <w:r w:rsidRPr="2834231C">
            <w:rPr>
              <w:rFonts w:asciiTheme="majorHAnsi" w:hAnsiTheme="majorHAnsi"/>
              <w:color w:val="000000" w:themeColor="text1"/>
              <w:sz w:val="14"/>
              <w:szCs w:val="14"/>
            </w:rPr>
            <w:t>/</w:t>
          </w:r>
          <w:r w:rsidR="00EA6AF8">
            <w:rPr>
              <w:rFonts w:asciiTheme="majorHAnsi" w:hAnsiTheme="majorHAnsi"/>
              <w:color w:val="000000" w:themeColor="text1"/>
              <w:sz w:val="14"/>
              <w:szCs w:val="14"/>
            </w:rPr>
            <w:t>00435</w:t>
          </w:r>
          <w:r w:rsidRPr="2834231C">
            <w:rPr>
              <w:rFonts w:asciiTheme="majorHAnsi" w:hAnsiTheme="majorHAnsi"/>
              <w:color w:val="000000" w:themeColor="text1"/>
              <w:sz w:val="14"/>
              <w:szCs w:val="14"/>
            </w:rPr>
            <w:t>/202</w:t>
          </w:r>
          <w:r>
            <w:rPr>
              <w:rFonts w:asciiTheme="majorHAnsi" w:hAnsiTheme="majorHAnsi"/>
              <w:color w:val="000000" w:themeColor="text1"/>
              <w:sz w:val="14"/>
              <w:szCs w:val="14"/>
            </w:rPr>
            <w:t>6</w:t>
          </w:r>
        </w:p>
        <w:p w14:paraId="06E9C780" w14:textId="77777777" w:rsidR="00BC52AA" w:rsidRPr="006B2C28" w:rsidRDefault="00BC52AA" w:rsidP="00BC52AA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51973751" w14:textId="77777777" w:rsidR="00BC52AA" w:rsidRPr="006B2C28" w:rsidRDefault="00BC52AA" w:rsidP="00BC52AA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3131F2A5" w14:textId="77777777" w:rsidR="00BC52AA" w:rsidRPr="006B2C28" w:rsidRDefault="00BC52AA" w:rsidP="00BC52AA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59264" behindDoc="0" locked="0" layoutInCell="1" allowOverlap="1" wp14:anchorId="1A75A878" wp14:editId="7DF3E98F">
                <wp:simplePos x="0" y="0"/>
                <wp:positionH relativeFrom="column">
                  <wp:posOffset>497205</wp:posOffset>
                </wp:positionH>
                <wp:positionV relativeFrom="page">
                  <wp:posOffset>168275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586D0A8D" w14:textId="107A3AB0" w:rsidR="00E97308" w:rsidRDefault="00E97308" w:rsidP="00BC52AA">
    <w:pPr>
      <w:pStyle w:val="Nagwek"/>
      <w:ind w:left="-99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7308"/>
    <w:rsid w:val="00184499"/>
    <w:rsid w:val="00310E11"/>
    <w:rsid w:val="00330264"/>
    <w:rsid w:val="00354F8B"/>
    <w:rsid w:val="0037038B"/>
    <w:rsid w:val="00372160"/>
    <w:rsid w:val="004970C7"/>
    <w:rsid w:val="0052508E"/>
    <w:rsid w:val="005553FA"/>
    <w:rsid w:val="005913FE"/>
    <w:rsid w:val="00634DAF"/>
    <w:rsid w:val="006604E2"/>
    <w:rsid w:val="006D2FDA"/>
    <w:rsid w:val="006E543C"/>
    <w:rsid w:val="007A6EEF"/>
    <w:rsid w:val="008155ED"/>
    <w:rsid w:val="00877995"/>
    <w:rsid w:val="008A3BF1"/>
    <w:rsid w:val="008E30DE"/>
    <w:rsid w:val="00BC52AA"/>
    <w:rsid w:val="00CC6BE7"/>
    <w:rsid w:val="00D467B0"/>
    <w:rsid w:val="00D64182"/>
    <w:rsid w:val="00E97308"/>
    <w:rsid w:val="00EA6AF8"/>
    <w:rsid w:val="00F16ACD"/>
    <w:rsid w:val="00F23AF3"/>
    <w:rsid w:val="00FC51CB"/>
    <w:rsid w:val="00FD2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8B5F42"/>
  <w15:chartTrackingRefBased/>
  <w15:docId w15:val="{04103B39-0240-4A34-A5F9-BBBC58517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973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97308"/>
  </w:style>
  <w:style w:type="paragraph" w:styleId="Stopka">
    <w:name w:val="footer"/>
    <w:basedOn w:val="Normalny"/>
    <w:link w:val="StopkaZnak"/>
    <w:uiPriority w:val="99"/>
    <w:unhideWhenUsed/>
    <w:rsid w:val="00E973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97308"/>
  </w:style>
  <w:style w:type="table" w:styleId="Tabela-Siatka">
    <w:name w:val="Table Grid"/>
    <w:basedOn w:val="Standardowy"/>
    <w:uiPriority w:val="39"/>
    <w:rsid w:val="00BC52A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265</Words>
  <Characters>1592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Swatowska Beata [PGE Dystr. O.Zamość]</dc:creator>
  <cp:keywords/>
  <dc:description/>
  <cp:lastModifiedBy>Wilczyński Dariusz [PGE Dystr. O.Zamość]</cp:lastModifiedBy>
  <cp:revision>14</cp:revision>
  <dcterms:created xsi:type="dcterms:W3CDTF">2025-03-28T08:10:00Z</dcterms:created>
  <dcterms:modified xsi:type="dcterms:W3CDTF">2026-02-12T07:17:00Z</dcterms:modified>
</cp:coreProperties>
</file>